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3030" w:rsidRPr="003F1CE7" w:rsidRDefault="003F1CE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F1CE7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Договор аренды </w:t>
      </w:r>
    </w:p>
    <w:p w:rsidR="00313030" w:rsidRPr="003F1CE7" w:rsidRDefault="003F1CE7">
      <w:pPr>
        <w:jc w:val="center"/>
        <w:rPr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комбинированных каналопромывочных  и илососных машин с экипажем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№ ________</w:t>
      </w:r>
    </w:p>
    <w:p w:rsidR="00313030" w:rsidRPr="003F1CE7" w:rsidRDefault="00313030">
      <w:pPr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313030" w:rsidRPr="003F1CE7" w:rsidRDefault="003F1CE7">
      <w:pPr>
        <w:tabs>
          <w:tab w:val="left" w:pos="8960"/>
        </w:tabs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«____»______________ 2023 г.</w:t>
      </w:r>
    </w:p>
    <w:p w:rsidR="00313030" w:rsidRDefault="00313030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______________________________________________, с одной стороны, и </w:t>
      </w:r>
    </w:p>
    <w:p w:rsidR="00313030" w:rsidRPr="003F1CE7" w:rsidRDefault="003F1CE7">
      <w:pPr>
        <w:tabs>
          <w:tab w:val="left" w:pos="8960"/>
        </w:tabs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</w:t>
      </w:r>
      <w:r>
        <w:rPr>
          <w:rFonts w:ascii="Times New Roman" w:hAnsi="Times New Roman" w:cs="Times New Roman"/>
          <w:sz w:val="24"/>
          <w:szCs w:val="24"/>
          <w:lang w:val="ru-RU"/>
        </w:rPr>
        <w:t>е системы»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 20 от 20.02.2021 г.,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действующего на основании с другой стороны, заключили настоящий договор 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ренды о нижеследующем:</w:t>
      </w:r>
      <w:proofErr w:type="gramEnd"/>
    </w:p>
    <w:p w:rsidR="00313030" w:rsidRPr="003F1CE7" w:rsidRDefault="00313030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13030" w:rsidRDefault="003F1CE7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</w:t>
      </w:r>
      <w:bookmarkStart w:id="0" w:name="__DdeLink__10910_63601291"/>
      <w:r>
        <w:rPr>
          <w:rFonts w:ascii="Times New Roman" w:hAnsi="Times New Roman" w:cs="Times New Roman"/>
          <w:sz w:val="24"/>
          <w:szCs w:val="24"/>
          <w:lang w:val="ru-RU"/>
        </w:rPr>
        <w:t>каналопромывочных и илососных машин</w:t>
      </w:r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комбинированных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машин) указанных в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№ 1, которое является неотъемлемой частью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оговора, и оказание Арендодателем своими силами услуг по управлению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каналопромывочными машинами и по их технической эксплуатации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</w:t>
      </w:r>
      <w:r>
        <w:rPr>
          <w:rFonts w:ascii="Times New Roman" w:hAnsi="Times New Roman" w:cs="Times New Roman"/>
          <w:sz w:val="24"/>
          <w:szCs w:val="24"/>
          <w:lang w:val="ru-RU"/>
        </w:rPr>
        <w:t>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, передаваем</w:t>
      </w:r>
      <w:r>
        <w:rPr>
          <w:rFonts w:ascii="Times New Roman" w:hAnsi="Times New Roman" w:cs="Times New Roman"/>
          <w:sz w:val="24"/>
          <w:szCs w:val="24"/>
          <w:lang w:val="ru-RU"/>
        </w:rPr>
        <w:t>ых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в аренду,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. Самары и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площадки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 Объекты Арендатора)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313030" w:rsidRPr="003F1CE7" w:rsidRDefault="00313030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3560"/>
        </w:tabs>
        <w:ind w:left="3560"/>
        <w:rPr>
          <w:lang w:val="ru-RU"/>
        </w:rPr>
      </w:pP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 И ОБЯЗАННОСТИ СТОРОН</w:t>
      </w:r>
    </w:p>
    <w:p w:rsidR="00313030" w:rsidRPr="003F1CE7" w:rsidRDefault="003F1CE7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313030" w:rsidRPr="003F1CE7" w:rsidRDefault="003F1CE7">
      <w:pPr>
        <w:widowControl/>
        <w:suppressAutoHyphens w:val="0"/>
        <w:ind w:firstLine="709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комбинированные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proofErr w:type="gramEnd"/>
      <w:r w:rsidRPr="003F1CE7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ру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со всеми принадлежностями и документацией, в сроки, указанные в разделе 4 настоящего Договора. </w:t>
      </w:r>
    </w:p>
    <w:p w:rsidR="00313030" w:rsidRPr="003F1CE7" w:rsidRDefault="003F1CE7">
      <w:pPr>
        <w:ind w:right="20" w:firstLine="709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комбинированной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водителя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), обладающего необходимыми знаниями, квалифика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транспортным средством, в сроки, указанные в разделе 4 настоящего Договора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является уполномоченным представителем для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комбинированных машин (форма акта приведен</w:t>
      </w:r>
      <w:r>
        <w:rPr>
          <w:rFonts w:ascii="Times New Roman" w:hAnsi="Times New Roman" w:cs="Times New Roman"/>
          <w:sz w:val="24"/>
          <w:szCs w:val="24"/>
          <w:lang w:val="ru-RU"/>
        </w:rPr>
        <w:t>а в Приложении № 2 к настоящему Договору)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313030" w:rsidRPr="003F1CE7" w:rsidRDefault="003F1CE7">
      <w:pPr>
        <w:ind w:right="20" w:firstLine="709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и требованиями действующего за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конодательства РФ, проводить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текущий и капитальный ремонт, предоставлять в необходимых количествах ГСМ, иные расходные материалы.</w:t>
      </w:r>
    </w:p>
    <w:p w:rsidR="00313030" w:rsidRDefault="003F1CE7">
      <w:pPr>
        <w:ind w:left="300" w:right="2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2.1.4. Осуществлять за свой счет страхование ОСАГО.</w:t>
      </w:r>
    </w:p>
    <w:p w:rsidR="00313030" w:rsidRPr="003F1CE7" w:rsidRDefault="003F1CE7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313030" w:rsidRPr="003F1CE7" w:rsidRDefault="003F1CE7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в случае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030" w:rsidRPr="003F1CE7" w:rsidRDefault="003F1CE7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313030" w:rsidRPr="003F1CE7" w:rsidRDefault="003F1CE7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предоставленных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порядке и сроки, предусмотренные разделом 3 нас</w:t>
      </w:r>
      <w:r>
        <w:rPr>
          <w:rFonts w:ascii="Times New Roman" w:hAnsi="Times New Roman" w:cs="Times New Roman"/>
          <w:sz w:val="24"/>
          <w:szCs w:val="24"/>
          <w:lang w:val="ru-RU"/>
        </w:rPr>
        <w:t>тоящего Договора.</w:t>
      </w:r>
    </w:p>
    <w:p w:rsidR="00313030" w:rsidRPr="003F1CE7" w:rsidRDefault="003F1CE7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2.4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комбинированные машины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в субаренду третьим лицам.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комбинированной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аналогичную испра</w:t>
      </w:r>
      <w:r>
        <w:rPr>
          <w:rFonts w:ascii="Times New Roman" w:hAnsi="Times New Roman" w:cs="Times New Roman"/>
          <w:sz w:val="24"/>
          <w:szCs w:val="24"/>
          <w:lang w:val="ru-RU"/>
        </w:rPr>
        <w:t>вную единицу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030" w:rsidRPr="003F1CE7" w:rsidRDefault="00313030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2960"/>
        </w:tabs>
        <w:jc w:val="center"/>
        <w:rPr>
          <w:lang w:val="ru-RU"/>
        </w:rPr>
      </w:pP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СТОИМОСТЬ УСЛУГ И ПОРЯДОК РАСЧЕТОВ</w:t>
      </w:r>
    </w:p>
    <w:p w:rsidR="00313030" w:rsidRPr="003F1CE7" w:rsidRDefault="003F1CE7" w:rsidP="003F1CE7">
      <w:pPr>
        <w:ind w:firstLine="720"/>
        <w:jc w:val="both"/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 w:eastAsia="en-GB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бщая сумма Договора складывается из сумм арендной платы, рассчитанной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основании всех подписанных сторонами Актов учета работы (аренды) комбинированных машин, и не может превышать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                   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тысяч) рублей 00 копеек включая НДС 20%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руб. (                   тысяч) рублей 00 копеек,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руб.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         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тысяч) рублей 00 копеек без НДС 20%.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Стоимость аренды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комбинированных машин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стоимости одного машино-часа работы соответствующего оборудования ко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мбинированных машин, согласованной сторонами в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комбинированных машин, на передвижение/доставку комбинированных машин и экипажа до Объектов Аренда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тора и обратно, а также расходы по страхованию, которое осуществляет Арендодатель,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несет Арендодатель.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время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комбинированной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бъекте Арендатора.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соответствующего обор</w:t>
      </w:r>
      <w:r>
        <w:rPr>
          <w:rFonts w:ascii="Times New Roman" w:hAnsi="Times New Roman" w:cs="Times New Roman"/>
          <w:sz w:val="24"/>
          <w:szCs w:val="24"/>
          <w:lang w:val="ru-RU"/>
        </w:rPr>
        <w:t>удования комбинированной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бъекте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фиксируется в Акте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работы (аренды) комбинированных машин,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который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составляется по форме Приложения № 2 к настоящему Договору и подписывается уполномоченными представителями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сторон сразу по окончании работы комбинированной машины. </w:t>
      </w:r>
    </w:p>
    <w:p w:rsidR="00313030" w:rsidRPr="003F1CE7" w:rsidRDefault="003F1CE7">
      <w:pPr>
        <w:ind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соответствующего оборудования комбинированной машины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комбинированной машины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в течение 1 (од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ного) часа.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3.4. Арендатор осуществляет уплату арендной платы по настоящему Договору в течение 15 дней с момента получения от Арендодателя счета на оплату,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Акта учета работы (аренды) комбинированных машин, подписанного сторонами.</w:t>
      </w:r>
    </w:p>
    <w:p w:rsidR="00313030" w:rsidRPr="003F1CE7" w:rsidRDefault="003F1CE7">
      <w:pPr>
        <w:ind w:firstLine="720"/>
        <w:jc w:val="both"/>
        <w:rPr>
          <w:lang w:val="ru-RU"/>
        </w:rPr>
      </w:pPr>
      <w:proofErr w:type="gramStart"/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Если 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>Арендодатель является субъектом малого или среднего предпринимательства, Арендатор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</w:t>
      </w:r>
      <w:r>
        <w:rPr>
          <w:rFonts w:ascii="Times New Roman" w:eastAsia="Arial" w:hAnsi="Times New Roman" w:cs="Tahoma"/>
          <w:color w:val="000000"/>
          <w:sz w:val="24"/>
          <w:szCs w:val="24"/>
          <w:highlight w:val="white"/>
          <w:lang w:val="ru-RU" w:eastAsia="ru-RU"/>
        </w:rPr>
        <w:t xml:space="preserve"> при применении Арендодателем упрощенной системы налогообложения).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:rsidR="00313030" w:rsidRPr="003F1CE7" w:rsidRDefault="003F1CE7">
      <w:pPr>
        <w:ind w:right="20" w:firstLine="720"/>
        <w:jc w:val="both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если в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оплату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будут указаны реквизиты, отличающиеся от </w:t>
      </w:r>
      <w:r>
        <w:rPr>
          <w:rFonts w:ascii="Times New Roman" w:hAnsi="Times New Roman" w:cs="Times New Roman"/>
          <w:sz w:val="24"/>
          <w:szCs w:val="24"/>
          <w:lang w:val="ru-RU"/>
        </w:rPr>
        <w:t>указанных в настоящем Договоре, платежи осуществляются по реквизитам, указанным в счете.</w:t>
      </w:r>
    </w:p>
    <w:p w:rsidR="00313030" w:rsidRDefault="0031303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КОМБИНИРОВАННЫХ МАШИН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Арендодатель обеспечивает подачу комбинированных машин с экипажем на Объекты Арендатора в сроки, указанные в заявке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Арендатора (далее – Заявка).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 Арендатор обязан предоставлять Арендодателю Заявку в срок не позднее 16-00 ч. дня, предшествующего дню работы комбинированных машин, указанному в Заявке. 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Заявке указывается адрес Объект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Арендатора, вид и коли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чество, дата и время подачи комбинированных машин, время окончания работы комбинированных машин. 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4.4. Минимальное количество времени работы комбинированной машины, на которое подается Заявка, составляет 4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(четыре) машино-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а.</w:t>
      </w:r>
    </w:p>
    <w:p w:rsidR="00313030" w:rsidRDefault="00313030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3820"/>
        </w:tabs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Арендодатель самостоятельно и в полном объеме несет ответственность за ущерб, причиненный имуществу Арендатора, а также третьим лицам вследствие нарушения правил  на Объекте Арендатора, правил по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эксплуатаци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комбинированных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неисправности комбиниров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анных машин, а также в иных случаях причинения вреда по вине Арендодателя, в том числе работников Арендодателя. 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5.3. Арендодатель возмещает Арендатору убытки в полном объеме, понесенные Арендатором в случае несвоевременной подачи/неподачи комбинированных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машин с экипажем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на Объект Арендатора.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bookmarkStart w:id="1" w:name="__DdeLink__5017_389727329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bookmarkEnd w:id="1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гарантирует, что: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Общество зарегистрировано в ЕГРЮЛ надлежащим образом;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его исполнительный орган находится и осуществляет функции управления по месту регистрации юридического лица, и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в нем нет дисквалификационных лиц;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располагает лицензиями, необходимыми для осуществления деятельности и исполнения обязательств п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о договору, если осуществляемая по договору деятельность является лицензируемой;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ведет бухгалтерский учет и сост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ведет налоговый учет и составляет налоговую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не до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алогового учета заведомо недостоверной информации об объектах налогообложения;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не </w:t>
      </w:r>
      <w:proofErr w:type="gramStart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совершает и не</w:t>
      </w:r>
      <w:proofErr w:type="gramEnd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ообложения;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отражает в налоговой отчётности по НДС все суммы НДС, предъявленные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лица, подписывающие от его имени первичные документы и счета-фактуры, имеют на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это все необходимые полномочия и достоверности;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ше требованиям. 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. Если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нарушит гарантии (любую одну, несколько или все вместе), 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5.4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. настоящего договора, и это повлечет:</w:t>
      </w:r>
    </w:p>
    <w:p w:rsidR="00313030" w:rsidRPr="003F1CE7" w:rsidRDefault="003F1CE7">
      <w:pPr>
        <w:jc w:val="both"/>
        <w:rPr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предъявление налоговыми органами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Арендатору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 оплате налогов, сборов, штрафов, пе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- предъявление третьими лицами, купившими у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а работ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ы (услуги), являющиеся предметом настоящего договора, требований 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2" w:name="_GoBack11"/>
      <w:bookmarkEnd w:id="2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возможности признать расходы для целей нало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гообложения прибыли и (или) включить НДС в состав налоговых вычетов по работам (услугам), выполненным по настоящему договору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Арендодателем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, то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proofErr w:type="gramEnd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обязуется возместить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убытки, который последний понес вследствие предъявленных налоговыми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органами и (или) третьими лицами нарушений.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5.6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Арендодатель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обязуется в течение 30 (тридцати) календарных дней </w:t>
      </w:r>
      <w:proofErr w:type="gramStart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с даты выставления</w:t>
      </w:r>
      <w:proofErr w:type="gramEnd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ом претензии возместить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у все убытки последнего, возникшие в случаях, указанных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настоящего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договора в полном объеме независимо от уплаты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Арендатор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у неустойки.</w:t>
      </w:r>
    </w:p>
    <w:p w:rsidR="00313030" w:rsidRPr="003F1CE7" w:rsidRDefault="003F1CE7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ru-RU"/>
        </w:rPr>
        <w:t>5.7.</w:t>
      </w:r>
      <w:r w:rsidRPr="003F1CE7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Указанные в пункте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5.5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настоящего договора имущественные потери возмещаются в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размере сумм, уплаченн</w:t>
      </w:r>
      <w:bookmarkStart w:id="3" w:name="_GoBack"/>
      <w:bookmarkEnd w:id="3"/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ых на основании решений, требований налоговых органов и (или) претензий третьих л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Арендодателя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3F1CE7">
        <w:rPr>
          <w:rFonts w:ascii="Times New Roman" w:hAnsi="Times New Roman"/>
          <w:color w:val="000000"/>
          <w:sz w:val="24"/>
          <w:szCs w:val="24"/>
          <w:lang w:val="ru-RU"/>
        </w:rPr>
        <w:t>возместить имущественные потери.</w:t>
      </w:r>
    </w:p>
    <w:p w:rsidR="00313030" w:rsidRPr="003F1CE7" w:rsidRDefault="003F1CE7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 xml:space="preserve">  5.8. Стороны определили, что вышеуказанные заверения об обстоятельствах </w:t>
      </w:r>
      <w:proofErr w:type="gramStart"/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>имеют существенное значение для Арендатора и Арендатор при исполнении настоящего договора</w:t>
      </w:r>
      <w:proofErr w:type="gramEnd"/>
      <w:r>
        <w:rPr>
          <w:rFonts w:ascii="Times New Roman" w:hAnsi="Times New Roman" w:cs="Tahoma"/>
          <w:color w:val="000000"/>
          <w:sz w:val="24"/>
          <w:szCs w:val="24"/>
          <w:highlight w:val="white"/>
          <w:lang w:val="ru-RU"/>
        </w:rPr>
        <w:t xml:space="preserve"> будет полагаться на данные заверения об обстоятельствах.</w:t>
      </w:r>
    </w:p>
    <w:p w:rsidR="00313030" w:rsidRDefault="0031303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Default="0031303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.1. Настоящий договор вступает в силу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момента подписания его Сторонами и  действует в течение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одного года, а в части неисполненных обязательств – до полного выполнения обязательств по договору.</w:t>
      </w:r>
    </w:p>
    <w:p w:rsidR="00313030" w:rsidRPr="003F1CE7" w:rsidRDefault="00313030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Default="003F1CE7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7. ИЗМЕНЕНИЕ И ДОСРОЧНОЕ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РАСТОРЖЕНИЕ ДОГОВОРА</w:t>
      </w:r>
    </w:p>
    <w:p w:rsidR="00313030" w:rsidRDefault="003F1CE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313030" w:rsidRDefault="003F1CE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7.2. Догов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 соглашению сторон либо по требованию одной из сторон в порядке и по основаниям, предусмотренным законодательством РФ и настоящим Договором.</w:t>
      </w:r>
    </w:p>
    <w:p w:rsidR="00313030" w:rsidRDefault="003F1CE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7.3. Арендатор вправе в любое время отказаться от настоящего Договора в односто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роннем порядке, письменно уведомив об этом Арендодателя 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чем за 30 дней. </w:t>
      </w:r>
    </w:p>
    <w:p w:rsidR="00313030" w:rsidRPr="003F1CE7" w:rsidRDefault="00313030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3600"/>
        </w:tabs>
        <w:ind w:left="3600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. ПОРЯДОК РАЗРЕШЕНИЯ СПОРОВ</w:t>
      </w:r>
    </w:p>
    <w:p w:rsidR="00313030" w:rsidRPr="003F1CE7" w:rsidRDefault="003F1CE7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.1. Споры, которые могут возникнуть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</w:t>
      </w:r>
      <w:r>
        <w:rPr>
          <w:rFonts w:ascii="Times New Roman" w:hAnsi="Times New Roman" w:cs="Times New Roman"/>
          <w:sz w:val="24"/>
          <w:szCs w:val="24"/>
          <w:lang w:val="ru-RU"/>
        </w:rPr>
        <w:t>ов.</w:t>
      </w:r>
    </w:p>
    <w:p w:rsidR="00313030" w:rsidRPr="003F1CE7" w:rsidRDefault="003F1CE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.2. При недостижении взаимоприемлемого решения стороны вправе передать спорный вопрос на разрешение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Самарской области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3030" w:rsidRDefault="0031303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Pr="003F1CE7" w:rsidRDefault="003F1CE7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ЗАКЛЮЧИТЕЛЬНЫЕ ПОЛОЖЕНИЯ</w:t>
      </w:r>
    </w:p>
    <w:p w:rsidR="00313030" w:rsidRDefault="003F1CE7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9.1. Настоящий Договор составлен в двух подлинных экземплярах, </w:t>
      </w:r>
      <w:r>
        <w:rPr>
          <w:rFonts w:ascii="Times New Roman" w:hAnsi="Times New Roman" w:cs="Times New Roman"/>
          <w:sz w:val="24"/>
          <w:szCs w:val="24"/>
          <w:lang w:val="ru-RU"/>
        </w:rPr>
        <w:t>имеющих равную юридическую силу, по одному экземпляру для каждой из сторон.</w:t>
      </w:r>
    </w:p>
    <w:p w:rsidR="00313030" w:rsidRDefault="003F1CE7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9.2. Если иное не 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</w:t>
      </w:r>
      <w:r>
        <w:rPr>
          <w:rFonts w:ascii="Times New Roman" w:hAnsi="Times New Roman" w:cs="Times New Roman"/>
          <w:sz w:val="24"/>
          <w:szCs w:val="24"/>
          <w:lang w:val="ru-RU"/>
        </w:rPr>
        <w:t>собом связи при условии, что он позволяет достоверно установить, от кого исходило сообщение и кому оно адресовано.</w:t>
      </w:r>
    </w:p>
    <w:p w:rsidR="00313030" w:rsidRDefault="003F1CE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Договору:</w:t>
      </w:r>
    </w:p>
    <w:p w:rsidR="00313030" w:rsidRPr="003F1CE7" w:rsidRDefault="003F1CE7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9.3.1. Протокол согласования стоимости аренды  каналопромывочных машин с экипажем – Приложение № 1.</w:t>
      </w:r>
    </w:p>
    <w:p w:rsidR="00313030" w:rsidRPr="003F1CE7" w:rsidRDefault="003F1CE7">
      <w:pPr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каналопромывочных машин – Приложение № 2.   </w:t>
      </w:r>
    </w:p>
    <w:p w:rsidR="00313030" w:rsidRDefault="0031303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Default="003F1CE7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313030" w:rsidRDefault="00313030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583" w:type="dxa"/>
        <w:tblInd w:w="509" w:type="dxa"/>
        <w:tblCellMar>
          <w:left w:w="63" w:type="dxa"/>
        </w:tblCellMar>
        <w:tblLook w:val="0000"/>
      </w:tblPr>
      <w:tblGrid>
        <w:gridCol w:w="4649"/>
        <w:gridCol w:w="4934"/>
      </w:tblGrid>
      <w:tr w:rsidR="00313030">
        <w:trPr>
          <w:trHeight w:val="52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313030" w:rsidRDefault="003F1CE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313030" w:rsidRDefault="003F1CE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313030" w:rsidRPr="003F1CE7">
        <w:trPr>
          <w:trHeight w:val="549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«Самарские  коммунальные системы»</w:t>
            </w:r>
          </w:p>
        </w:tc>
      </w:tr>
      <w:tr w:rsidR="00313030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6312110828</w:t>
            </w:r>
          </w:p>
        </w:tc>
      </w:tr>
      <w:tr w:rsidR="00313030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313030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313030">
        <w:trPr>
          <w:trHeight w:val="40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313030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 г. Самара,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Луначарского, д. 56</w:t>
            </w:r>
          </w:p>
        </w:tc>
      </w:tr>
      <w:tr w:rsidR="00313030" w:rsidRPr="003F1CE7"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Pr="003F1CE7" w:rsidRDefault="003F1CE7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313030" w:rsidRPr="003F1CE7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443056, г. 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Самара, ул. Луначарского, д. 56</w:t>
            </w:r>
          </w:p>
        </w:tc>
      </w:tr>
      <w:tr w:rsidR="00313030" w:rsidRPr="003F1CE7">
        <w:trPr>
          <w:trHeight w:val="239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snapToGrid w:val="0"/>
              <w:jc w:val="both"/>
              <w:rPr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13030">
        <w:trPr>
          <w:trHeight w:val="221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Тел.: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207-24-96; +79179698766</w:t>
            </w:r>
          </w:p>
        </w:tc>
      </w:tr>
      <w:tr w:rsidR="00313030">
        <w:trPr>
          <w:trHeight w:val="163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Факс: (846) 336-89-05</w:t>
            </w:r>
          </w:p>
        </w:tc>
      </w:tr>
      <w:tr w:rsidR="00313030">
        <w:trPr>
          <w:cantSplit/>
          <w:trHeight w:val="1115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snapToGrid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snapToGrid w:val="0"/>
              <w:jc w:val="both"/>
              <w:rPr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313030" w:rsidRPr="003F1CE7" w:rsidRDefault="003F1CE7">
            <w:pPr>
              <w:snapToGrid w:val="0"/>
              <w:jc w:val="both"/>
              <w:rPr>
                <w:lang w:val="ru-RU"/>
              </w:rPr>
            </w:pPr>
            <w:r w:rsidRPr="003F1C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 ГПБ (АО)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Москва</w:t>
            </w:r>
          </w:p>
          <w:p w:rsidR="00313030" w:rsidRDefault="003F1CE7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40702810100000047317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13030" w:rsidRDefault="003F1CE7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К/с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30101810200000000823</w:t>
            </w:r>
          </w:p>
          <w:p w:rsidR="00313030" w:rsidRDefault="003F1CE7">
            <w:pPr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БИК: 044525823</w:t>
            </w:r>
          </w:p>
        </w:tc>
      </w:tr>
      <w:tr w:rsidR="00313030">
        <w:trPr>
          <w:cantSplit/>
          <w:trHeight w:val="1271"/>
        </w:trPr>
        <w:tc>
          <w:tcPr>
            <w:tcW w:w="4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13030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313030" w:rsidRDefault="003F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313030" w:rsidRDefault="003F1CE7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_______________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030" w:rsidRDefault="003F1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13030" w:rsidRDefault="003F1CE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Cs w:val="22"/>
              </w:rPr>
              <w:t>м.п.</w:t>
            </w:r>
          </w:p>
        </w:tc>
        <w:tc>
          <w:tcPr>
            <w:tcW w:w="4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13030" w:rsidRPr="003F1CE7" w:rsidRDefault="003F1CE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управляющий директор</w:t>
            </w:r>
          </w:p>
          <w:p w:rsidR="00313030" w:rsidRPr="003F1CE7" w:rsidRDefault="003F1C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 / В.В. Бирюков /</w:t>
            </w:r>
          </w:p>
          <w:p w:rsidR="00313030" w:rsidRDefault="003F1CE7">
            <w:pPr>
              <w:jc w:val="both"/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13030" w:rsidRDefault="003F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13030" w:rsidRDefault="003F1CE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м.п.</w:t>
            </w:r>
          </w:p>
        </w:tc>
      </w:tr>
    </w:tbl>
    <w:p w:rsidR="00313030" w:rsidRDefault="003F1CE7">
      <w:pPr>
        <w:ind w:right="60"/>
        <w:jc w:val="center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1</w:t>
      </w:r>
    </w:p>
    <w:p w:rsidR="00313030" w:rsidRDefault="003F1CE7">
      <w:pPr>
        <w:ind w:right="40"/>
        <w:jc w:val="right"/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</w:p>
    <w:p w:rsidR="00313030" w:rsidRDefault="003F1CE7">
      <w:pPr>
        <w:ind w:right="40"/>
        <w:jc w:val="right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каналопромывочных              машин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</w:p>
    <w:p w:rsidR="00313030" w:rsidRDefault="003F1CE7">
      <w:pPr>
        <w:ind w:right="60"/>
        <w:jc w:val="right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____ от _____ 2023 г.</w:t>
      </w:r>
    </w:p>
    <w:p w:rsidR="00313030" w:rsidRDefault="00313030">
      <w:pPr>
        <w:rPr>
          <w:rFonts w:ascii="Times New Roman" w:eastAsia="Calibri" w:hAnsi="Times New Roman" w:cs="Times New Roman"/>
          <w:sz w:val="24"/>
          <w:szCs w:val="24"/>
        </w:rPr>
      </w:pPr>
    </w:p>
    <w:p w:rsidR="00313030" w:rsidRDefault="00313030">
      <w:pPr>
        <w:rPr>
          <w:rFonts w:ascii="Times New Roman" w:eastAsia="Calibri" w:hAnsi="Times New Roman" w:cs="Times New Roman"/>
          <w:sz w:val="24"/>
          <w:szCs w:val="24"/>
        </w:rPr>
      </w:pPr>
    </w:p>
    <w:p w:rsidR="00313030" w:rsidRDefault="003F1CE7">
      <w:pPr>
        <w:ind w:right="40"/>
        <w:jc w:val="center"/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313030" w:rsidRDefault="003F1CE7">
      <w:pPr>
        <w:ind w:right="40"/>
        <w:jc w:val="center"/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согласования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_DdeLink__774_1388181468"/>
      <w:r>
        <w:rPr>
          <w:rFonts w:ascii="Times New Roman" w:hAnsi="Times New Roman" w:cs="Times New Roman"/>
          <w:sz w:val="24"/>
          <w:szCs w:val="24"/>
          <w:lang w:val="ru-RU"/>
        </w:rPr>
        <w:t>комбинирован</w:t>
      </w:r>
      <w:r>
        <w:rPr>
          <w:rFonts w:ascii="Times New Roman" w:hAnsi="Times New Roman" w:cs="Times New Roman"/>
          <w:sz w:val="24"/>
          <w:szCs w:val="24"/>
          <w:lang w:val="ru-RU"/>
        </w:rPr>
        <w:t>ных каналопромывочных</w:t>
      </w:r>
    </w:p>
    <w:p w:rsidR="00313030" w:rsidRDefault="003F1CE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илососных машин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bookmarkEnd w:id="4"/>
      <w:proofErr w:type="spellEnd"/>
    </w:p>
    <w:p w:rsidR="00313030" w:rsidRDefault="00313030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83" w:type="dxa"/>
        <w:tblInd w:w="39" w:type="dxa"/>
        <w:tblCellMar>
          <w:left w:w="43" w:type="dxa"/>
        </w:tblCellMar>
        <w:tblLook w:val="0000"/>
      </w:tblPr>
      <w:tblGrid>
        <w:gridCol w:w="450"/>
        <w:gridCol w:w="3288"/>
        <w:gridCol w:w="1645"/>
        <w:gridCol w:w="2217"/>
        <w:gridCol w:w="2383"/>
      </w:tblGrid>
      <w:tr w:rsidR="00313030" w:rsidRPr="003F1CE7">
        <w:trPr>
          <w:trHeight w:val="964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Pr="003F1CE7" w:rsidRDefault="003F1CE7">
            <w:pPr>
              <w:jc w:val="center"/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Марки</w:t>
            </w:r>
            <w:r w:rsidRPr="003F1CE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комбинированных каналопромывочных и илососных машин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Pr="003F1CE7" w:rsidRDefault="003F1CE7">
            <w:pPr>
              <w:textAlignment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Минимальное время заказа, машино-час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Pr="003F1CE7" w:rsidRDefault="003F1CE7">
            <w:pPr>
              <w:textAlignment w:val="center"/>
              <w:rPr>
                <w:lang w:val="ru-RU"/>
              </w:rPr>
            </w:pPr>
            <w:bookmarkStart w:id="5" w:name="__DdeLink__491_2940550312"/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</w:t>
            </w:r>
            <w:bookmarkEnd w:id="5"/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руб. без НДС (20%)</w:t>
            </w: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13030" w:rsidRPr="003F1CE7" w:rsidRDefault="003F1CE7">
            <w:pPr>
              <w:textAlignment w:val="center"/>
              <w:rPr>
                <w:lang w:val="ru-RU"/>
              </w:rPr>
            </w:pP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1 машино-часа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установки, 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</w:t>
            </w:r>
            <w:r w:rsidRPr="003F1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(20%)</w:t>
            </w:r>
          </w:p>
        </w:tc>
      </w:tr>
      <w:tr w:rsidR="00313030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030">
        <w:trPr>
          <w:trHeight w:val="1097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snapToGrid w:val="0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3030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13030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13030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13030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313030" w:rsidRDefault="003F1CE7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Арендатор</w:t>
      </w:r>
    </w:p>
    <w:p w:rsidR="00313030" w:rsidRDefault="003F1CE7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313030" w:rsidRDefault="003F1CE7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313030" w:rsidRDefault="003F1CE7">
      <w:pPr>
        <w:tabs>
          <w:tab w:val="left" w:pos="5480"/>
        </w:tabs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313030" w:rsidRDefault="003F1CE7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М.П.             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                                                                               М.П.</w:t>
      </w:r>
    </w:p>
    <w:p w:rsidR="00313030" w:rsidRDefault="003F1CE7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F1CE7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left="5664" w:right="6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Default="00313030">
      <w:pPr>
        <w:ind w:right="60"/>
        <w:jc w:val="center"/>
        <w:rPr>
          <w:rFonts w:ascii="Times New Roman" w:hAnsi="Times New Roman" w:cs="Times New Roman"/>
          <w:sz w:val="24"/>
          <w:szCs w:val="24"/>
        </w:rPr>
      </w:pPr>
    </w:p>
    <w:p w:rsidR="00313030" w:rsidRPr="003F1CE7" w:rsidRDefault="003F1CE7">
      <w:pPr>
        <w:ind w:left="5664" w:right="60" w:firstLine="708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Приложение № 2</w:t>
      </w:r>
    </w:p>
    <w:p w:rsidR="00313030" w:rsidRPr="003F1CE7" w:rsidRDefault="003F1CE7">
      <w:pPr>
        <w:ind w:right="40"/>
        <w:jc w:val="right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>к договору аренды</w:t>
      </w:r>
    </w:p>
    <w:p w:rsidR="00313030" w:rsidRPr="003F1CE7" w:rsidRDefault="003F1CE7">
      <w:pPr>
        <w:ind w:right="4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каналопромывочных              машин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с экипажем</w:t>
      </w:r>
    </w:p>
    <w:p w:rsidR="00313030" w:rsidRPr="003F1CE7" w:rsidRDefault="003F1CE7">
      <w:pPr>
        <w:ind w:right="40"/>
        <w:jc w:val="right"/>
        <w:rPr>
          <w:lang w:val="ru-RU"/>
        </w:rPr>
      </w:pP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 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>от _____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F1CE7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313030" w:rsidRPr="003F1CE7" w:rsidRDefault="00313030">
      <w:pPr>
        <w:ind w:right="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3030" w:rsidRDefault="003F1CE7">
      <w:pPr>
        <w:pStyle w:val="Standard"/>
        <w:jc w:val="center"/>
      </w:pPr>
      <w:r>
        <w:rPr>
          <w:rFonts w:cs="Times New Roman"/>
          <w:b/>
          <w:color w:val="000000"/>
        </w:rPr>
        <w:t xml:space="preserve">Акт учета работы (аренды) </w:t>
      </w:r>
      <w:proofErr w:type="gramStart"/>
      <w:r>
        <w:rPr>
          <w:rFonts w:cs="Times New Roman"/>
          <w:b/>
          <w:color w:val="000000"/>
        </w:rPr>
        <w:t>комбинированных</w:t>
      </w:r>
      <w:proofErr w:type="gramEnd"/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b/>
          <w:color w:val="000000"/>
        </w:rPr>
        <w:t>каналопромывочных</w:t>
      </w:r>
    </w:p>
    <w:p w:rsidR="00313030" w:rsidRDefault="003F1CE7">
      <w:pPr>
        <w:pStyle w:val="Standard"/>
        <w:jc w:val="center"/>
      </w:pPr>
      <w:r>
        <w:rPr>
          <w:rFonts w:cs="Times New Roman"/>
          <w:b/>
          <w:color w:val="000000"/>
        </w:rPr>
        <w:t xml:space="preserve"> и илососных машин с экипажем</w:t>
      </w:r>
    </w:p>
    <w:p w:rsidR="00313030" w:rsidRDefault="00313030">
      <w:pPr>
        <w:pStyle w:val="Standard"/>
        <w:rPr>
          <w:rFonts w:eastAsia="Calibri" w:cs="Times New Roman"/>
          <w:b/>
          <w:bCs/>
        </w:rPr>
      </w:pPr>
    </w:p>
    <w:tbl>
      <w:tblPr>
        <w:tblW w:w="9752" w:type="dxa"/>
        <w:tblInd w:w="-558" w:type="dxa"/>
        <w:tblCellMar>
          <w:left w:w="2" w:type="dxa"/>
          <w:right w:w="6" w:type="dxa"/>
        </w:tblCellMar>
        <w:tblLook w:val="0000"/>
      </w:tblPr>
      <w:tblGrid>
        <w:gridCol w:w="506"/>
        <w:gridCol w:w="2785"/>
        <w:gridCol w:w="6461"/>
      </w:tblGrid>
      <w:tr w:rsidR="00313030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 Дата аренды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_____._____. 202___ г.</w:t>
            </w:r>
          </w:p>
        </w:tc>
      </w:tr>
      <w:tr w:rsidR="00313030">
        <w:trPr>
          <w:trHeight w:val="57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Арендодатель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>
        <w:trPr>
          <w:trHeight w:val="51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Арендатор (</w:t>
            </w:r>
            <w:r>
              <w:rPr>
                <w:rFonts w:ascii="Times New Roman" w:hAnsi="Times New Roman" w:cs="Times New Roman"/>
                <w:bCs/>
              </w:rPr>
              <w:t>Заказчик)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ООО «Самарские коммунальные системы»</w:t>
            </w:r>
          </w:p>
        </w:tc>
      </w:tr>
      <w:tr w:rsidR="00313030">
        <w:trPr>
          <w:trHeight w:val="1521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>Адрес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проведения</w:t>
            </w:r>
            <w:r>
              <w:rPr>
                <w:rFonts w:ascii="Times New Roman" w:hAnsi="Times New Roman" w:cs="Times New Roman"/>
                <w:bCs/>
              </w:rPr>
              <w:t xml:space="preserve"> работ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Standard"/>
            </w:pPr>
            <w:r>
              <w:rPr>
                <w:rFonts w:cs="Times New Roman"/>
                <w:bCs/>
              </w:rPr>
              <w:t xml:space="preserve">Комбинированная </w:t>
            </w:r>
            <w:proofErr w:type="spellStart"/>
            <w:r>
              <w:rPr>
                <w:rFonts w:cs="Times New Roman"/>
                <w:bCs/>
              </w:rPr>
              <w:t>каналопромывочная</w:t>
            </w:r>
            <w:proofErr w:type="spellEnd"/>
            <w:r>
              <w:rPr>
                <w:rFonts w:cs="Times New Roman"/>
                <w:bCs/>
              </w:rPr>
              <w:t xml:space="preserve"> и </w:t>
            </w:r>
            <w:proofErr w:type="spellStart"/>
            <w:r>
              <w:rPr>
                <w:rFonts w:cs="Times New Roman"/>
                <w:bCs/>
              </w:rPr>
              <w:t>илососная</w:t>
            </w:r>
            <w:proofErr w:type="spellEnd"/>
            <w:r>
              <w:rPr>
                <w:rFonts w:cs="Times New Roman"/>
                <w:bCs/>
              </w:rPr>
              <w:t xml:space="preserve"> машина </w:t>
            </w:r>
            <w:r>
              <w:rPr>
                <w:rFonts w:cs="Times New Roman"/>
                <w:bCs/>
                <w:color w:val="000000"/>
              </w:rPr>
              <w:t xml:space="preserve">(модель + </w:t>
            </w:r>
            <w:proofErr w:type="spellStart"/>
            <w:r>
              <w:rPr>
                <w:rFonts w:cs="Times New Roman"/>
                <w:bCs/>
                <w:color w:val="000000"/>
              </w:rPr>
              <w:t>г</w:t>
            </w:r>
            <w:r>
              <w:rPr>
                <w:rFonts w:cs="Times New Roman"/>
                <w:bCs/>
                <w:color w:val="000000"/>
              </w:rPr>
              <w:t>ос</w:t>
            </w:r>
            <w:proofErr w:type="spellEnd"/>
            <w:r>
              <w:rPr>
                <w:rFonts w:cs="Times New Roman"/>
                <w:bCs/>
                <w:color w:val="000000"/>
              </w:rPr>
              <w:t>. №</w:t>
            </w:r>
            <w:r>
              <w:rPr>
                <w:rFonts w:cs="Times New Roman"/>
                <w:bCs/>
                <w:color w:val="000000"/>
              </w:rPr>
              <w:t>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Ф И О </w:t>
            </w:r>
            <w:r>
              <w:rPr>
                <w:rFonts w:ascii="Times New Roman" w:hAnsi="Times New Roman" w:cs="Times New Roman"/>
                <w:bCs/>
              </w:rPr>
              <w:t>водителя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126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Ф И О, </w:t>
            </w:r>
            <w:r>
              <w:rPr>
                <w:rFonts w:cs="Times New Roman"/>
                <w:bCs/>
                <w:color w:val="000000"/>
              </w:rPr>
              <w:t>наименование цеха Заказчика</w:t>
            </w:r>
            <w:r>
              <w:rPr>
                <w:rFonts w:cs="Times New Roman"/>
                <w:bCs/>
                <w:color w:val="000000"/>
              </w:rPr>
              <w:t xml:space="preserve"> и номер мобильного телефона представителя </w:t>
            </w:r>
            <w:r>
              <w:rPr>
                <w:rFonts w:cs="Times New Roman"/>
                <w:bCs/>
                <w:color w:val="000000"/>
              </w:rPr>
              <w:t>Общества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79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начала работы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855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окончания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установки комбинированной машины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780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bookmarkStart w:id="6" w:name="__DdeLink__603_2333546656"/>
            <w:r>
              <w:rPr>
                <w:rFonts w:ascii="Times New Roman" w:hAnsi="Times New Roman" w:cs="Times New Roman"/>
                <w:bCs/>
              </w:rPr>
              <w:t xml:space="preserve">Общее количество машино-часов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каналопромывочной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  <w:bookmarkEnd w:id="6"/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t>11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начала работы 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lastRenderedPageBreak/>
              <w:t>12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Время окончания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</w:t>
            </w:r>
            <w:r>
              <w:rPr>
                <w:rFonts w:ascii="Times New Roman" w:hAnsi="Times New Roman" w:cs="Times New Roman"/>
                <w:bCs/>
              </w:rPr>
              <w:t>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780"/>
        </w:trPr>
        <w:tc>
          <w:tcPr>
            <w:tcW w:w="5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t>13</w:t>
            </w:r>
          </w:p>
        </w:tc>
        <w:tc>
          <w:tcPr>
            <w:tcW w:w="27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</w:pPr>
            <w:r>
              <w:rPr>
                <w:rFonts w:ascii="Times New Roman" w:hAnsi="Times New Roman" w:cs="Times New Roman"/>
                <w:bCs/>
              </w:rPr>
              <w:t xml:space="preserve">Общее количество машино-часов работы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илососной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установки комбинированной машины</w:t>
            </w:r>
          </w:p>
        </w:tc>
        <w:tc>
          <w:tcPr>
            <w:tcW w:w="646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13030" w:rsidRPr="003F1CE7">
        <w:trPr>
          <w:trHeight w:val="1412"/>
        </w:trPr>
        <w:tc>
          <w:tcPr>
            <w:tcW w:w="5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7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313030" w:rsidRDefault="003F1CE7">
            <w:pPr>
              <w:pStyle w:val="Standard"/>
            </w:pPr>
            <w:r>
              <w:rPr>
                <w:rFonts w:cs="Times New Roman"/>
                <w:bCs/>
                <w:color w:val="000000"/>
              </w:rPr>
              <w:t xml:space="preserve">Претензии к работе </w:t>
            </w:r>
            <w:r>
              <w:rPr>
                <w:rFonts w:cs="Times New Roman"/>
                <w:bCs/>
                <w:color w:val="000000"/>
              </w:rPr>
              <w:t xml:space="preserve">комбинированной </w:t>
            </w:r>
            <w:proofErr w:type="spellStart"/>
            <w:r>
              <w:rPr>
                <w:rFonts w:cs="Times New Roman"/>
                <w:bCs/>
                <w:color w:val="000000"/>
              </w:rPr>
              <w:t>каналопромывочной</w:t>
            </w:r>
            <w:proofErr w:type="spellEnd"/>
            <w:r>
              <w:rPr>
                <w:rFonts w:cs="Times New Roman"/>
                <w:bCs/>
                <w:color w:val="000000"/>
              </w:rPr>
              <w:t xml:space="preserve"> </w:t>
            </w:r>
            <w:r>
              <w:rPr>
                <w:rFonts w:cs="Times New Roman"/>
                <w:bCs/>
                <w:color w:val="000000"/>
              </w:rPr>
              <w:t xml:space="preserve">и </w:t>
            </w:r>
            <w:proofErr w:type="spellStart"/>
            <w:r>
              <w:rPr>
                <w:rFonts w:cs="Times New Roman"/>
                <w:bCs/>
                <w:color w:val="000000"/>
              </w:rPr>
              <w:t>илососной</w:t>
            </w:r>
            <w:proofErr w:type="spellEnd"/>
            <w:r>
              <w:rPr>
                <w:rFonts w:cs="Times New Roman"/>
                <w:bCs/>
                <w:color w:val="000000"/>
              </w:rPr>
              <w:t xml:space="preserve"> </w:t>
            </w:r>
            <w:r>
              <w:rPr>
                <w:rFonts w:cs="Times New Roman"/>
                <w:bCs/>
                <w:color w:val="000000"/>
              </w:rPr>
              <w:t xml:space="preserve">машины </w:t>
            </w:r>
            <w:r>
              <w:rPr>
                <w:rFonts w:cs="Times New Roman"/>
                <w:bCs/>
                <w:color w:val="000000"/>
              </w:rPr>
              <w:t>(водителя)</w:t>
            </w:r>
            <w:r>
              <w:rPr>
                <w:rFonts w:cs="Times New Roman"/>
                <w:bCs/>
                <w:color w:val="000000"/>
              </w:rPr>
              <w:t xml:space="preserve"> или сотрудников О</w:t>
            </w:r>
            <w:r>
              <w:rPr>
                <w:rFonts w:cs="Times New Roman"/>
                <w:bCs/>
                <w:color w:val="000000"/>
              </w:rPr>
              <w:t>бщества</w:t>
            </w:r>
            <w:r>
              <w:rPr>
                <w:rFonts w:cs="Times New Roman"/>
                <w:bCs/>
                <w:color w:val="000000"/>
              </w:rPr>
              <w:t xml:space="preserve"> (при наличии)</w:t>
            </w:r>
          </w:p>
        </w:tc>
        <w:tc>
          <w:tcPr>
            <w:tcW w:w="64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13030" w:rsidRDefault="00313030">
            <w:pPr>
              <w:pStyle w:val="ab"/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313030" w:rsidRPr="003F1CE7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13030" w:rsidRPr="003F1CE7" w:rsidRDefault="00313030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13030" w:rsidRPr="003F1CE7" w:rsidRDefault="003F1CE7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Pr="003F1CE7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Арендатор</w:t>
      </w:r>
    </w:p>
    <w:p w:rsidR="00313030" w:rsidRPr="003F1CE7" w:rsidRDefault="003F1CE7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Главный управляющий директор</w:t>
      </w:r>
    </w:p>
    <w:p w:rsidR="00313030" w:rsidRPr="003F1CE7" w:rsidRDefault="003F1CE7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</w:p>
    <w:p w:rsidR="00313030" w:rsidRPr="003F1CE7" w:rsidRDefault="003F1CE7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313030" w:rsidRDefault="00313030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313030" w:rsidRDefault="003F1CE7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lang w:val="ru-RU"/>
        </w:rPr>
        <w:t>М.П.</w:t>
      </w:r>
    </w:p>
    <w:p w:rsidR="00313030" w:rsidRDefault="00313030">
      <w:pPr>
        <w:tabs>
          <w:tab w:val="left" w:pos="5480"/>
        </w:tabs>
      </w:pPr>
    </w:p>
    <w:sectPr w:rsidR="00313030" w:rsidSect="00313030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B4F10"/>
    <w:multiLevelType w:val="multilevel"/>
    <w:tmpl w:val="D4DC7D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5481C23"/>
    <w:multiLevelType w:val="multilevel"/>
    <w:tmpl w:val="0BBEC9BA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20"/>
  <w:characterSpacingControl w:val="doNotCompress"/>
  <w:compat>
    <w:useFELayout/>
  </w:compat>
  <w:rsids>
    <w:rsidRoot w:val="00313030"/>
    <w:rsid w:val="00313030"/>
    <w:rsid w:val="003F1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30"/>
    <w:pPr>
      <w:widowControl w:val="0"/>
      <w:suppressAutoHyphens/>
    </w:pPr>
    <w:rPr>
      <w:rFonts w:ascii="Calibri" w:eastAsia="Times New Roman" w:hAnsi="Calibri" w:cs="Calibri"/>
      <w:color w:val="00000A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13030"/>
  </w:style>
  <w:style w:type="character" w:customStyle="1" w:styleId="WW8Num1z1">
    <w:name w:val="WW8Num1z1"/>
    <w:qFormat/>
    <w:rsid w:val="00313030"/>
  </w:style>
  <w:style w:type="character" w:customStyle="1" w:styleId="WW8Num1z2">
    <w:name w:val="WW8Num1z2"/>
    <w:qFormat/>
    <w:rsid w:val="00313030"/>
  </w:style>
  <w:style w:type="character" w:customStyle="1" w:styleId="WW8Num1z3">
    <w:name w:val="WW8Num1z3"/>
    <w:qFormat/>
    <w:rsid w:val="00313030"/>
  </w:style>
  <w:style w:type="character" w:customStyle="1" w:styleId="WW8Num1z4">
    <w:name w:val="WW8Num1z4"/>
    <w:qFormat/>
    <w:rsid w:val="00313030"/>
  </w:style>
  <w:style w:type="character" w:customStyle="1" w:styleId="WW8Num1z5">
    <w:name w:val="WW8Num1z5"/>
    <w:qFormat/>
    <w:rsid w:val="00313030"/>
  </w:style>
  <w:style w:type="character" w:customStyle="1" w:styleId="WW8Num1z6">
    <w:name w:val="WW8Num1z6"/>
    <w:qFormat/>
    <w:rsid w:val="00313030"/>
  </w:style>
  <w:style w:type="character" w:customStyle="1" w:styleId="WW8Num1z7">
    <w:name w:val="WW8Num1z7"/>
    <w:qFormat/>
    <w:rsid w:val="00313030"/>
  </w:style>
  <w:style w:type="character" w:customStyle="1" w:styleId="WW8Num1z8">
    <w:name w:val="WW8Num1z8"/>
    <w:qFormat/>
    <w:rsid w:val="00313030"/>
  </w:style>
  <w:style w:type="character" w:customStyle="1" w:styleId="WW8Num2z0">
    <w:name w:val="WW8Num2z0"/>
    <w:qFormat/>
    <w:rsid w:val="00313030"/>
  </w:style>
  <w:style w:type="character" w:customStyle="1" w:styleId="WW8Num2z1">
    <w:name w:val="WW8Num2z1"/>
    <w:qFormat/>
    <w:rsid w:val="00313030"/>
  </w:style>
  <w:style w:type="character" w:customStyle="1" w:styleId="WW8Num2z2">
    <w:name w:val="WW8Num2z2"/>
    <w:qFormat/>
    <w:rsid w:val="00313030"/>
  </w:style>
  <w:style w:type="character" w:customStyle="1" w:styleId="WW8Num2z3">
    <w:name w:val="WW8Num2z3"/>
    <w:qFormat/>
    <w:rsid w:val="00313030"/>
  </w:style>
  <w:style w:type="character" w:customStyle="1" w:styleId="WW8Num2z4">
    <w:name w:val="WW8Num2z4"/>
    <w:qFormat/>
    <w:rsid w:val="00313030"/>
  </w:style>
  <w:style w:type="character" w:customStyle="1" w:styleId="WW8Num2z5">
    <w:name w:val="WW8Num2z5"/>
    <w:qFormat/>
    <w:rsid w:val="00313030"/>
  </w:style>
  <w:style w:type="character" w:customStyle="1" w:styleId="WW8Num2z6">
    <w:name w:val="WW8Num2z6"/>
    <w:qFormat/>
    <w:rsid w:val="00313030"/>
  </w:style>
  <w:style w:type="character" w:customStyle="1" w:styleId="WW8Num2z7">
    <w:name w:val="WW8Num2z7"/>
    <w:qFormat/>
    <w:rsid w:val="00313030"/>
  </w:style>
  <w:style w:type="character" w:customStyle="1" w:styleId="WW8Num2z8">
    <w:name w:val="WW8Num2z8"/>
    <w:qFormat/>
    <w:rsid w:val="00313030"/>
  </w:style>
  <w:style w:type="character" w:customStyle="1" w:styleId="3">
    <w:name w:val="Основной шрифт абзаца3"/>
    <w:qFormat/>
    <w:rsid w:val="00313030"/>
  </w:style>
  <w:style w:type="character" w:customStyle="1" w:styleId="WW8Num3z0">
    <w:name w:val="WW8Num3z0"/>
    <w:qFormat/>
    <w:rsid w:val="00313030"/>
    <w:rPr>
      <w:rFonts w:ascii="Symbol" w:hAnsi="Symbol" w:cs="Symbol"/>
    </w:rPr>
  </w:style>
  <w:style w:type="character" w:customStyle="1" w:styleId="WW8Num3z1">
    <w:name w:val="WW8Num3z1"/>
    <w:qFormat/>
    <w:rsid w:val="00313030"/>
  </w:style>
  <w:style w:type="character" w:customStyle="1" w:styleId="WW8Num3z2">
    <w:name w:val="WW8Num3z2"/>
    <w:qFormat/>
    <w:rsid w:val="00313030"/>
  </w:style>
  <w:style w:type="character" w:customStyle="1" w:styleId="WW8Num3z3">
    <w:name w:val="WW8Num3z3"/>
    <w:qFormat/>
    <w:rsid w:val="00313030"/>
  </w:style>
  <w:style w:type="character" w:customStyle="1" w:styleId="WW8Num3z4">
    <w:name w:val="WW8Num3z4"/>
    <w:qFormat/>
    <w:rsid w:val="00313030"/>
  </w:style>
  <w:style w:type="character" w:customStyle="1" w:styleId="WW8Num3z5">
    <w:name w:val="WW8Num3z5"/>
    <w:qFormat/>
    <w:rsid w:val="00313030"/>
  </w:style>
  <w:style w:type="character" w:customStyle="1" w:styleId="WW8Num3z6">
    <w:name w:val="WW8Num3z6"/>
    <w:qFormat/>
    <w:rsid w:val="00313030"/>
  </w:style>
  <w:style w:type="character" w:customStyle="1" w:styleId="WW8Num3z7">
    <w:name w:val="WW8Num3z7"/>
    <w:qFormat/>
    <w:rsid w:val="00313030"/>
  </w:style>
  <w:style w:type="character" w:customStyle="1" w:styleId="WW8Num3z8">
    <w:name w:val="WW8Num3z8"/>
    <w:qFormat/>
    <w:rsid w:val="00313030"/>
  </w:style>
  <w:style w:type="character" w:customStyle="1" w:styleId="WW8Num4z0">
    <w:name w:val="WW8Num4z0"/>
    <w:qFormat/>
    <w:rsid w:val="00313030"/>
  </w:style>
  <w:style w:type="character" w:customStyle="1" w:styleId="WW8Num4z1">
    <w:name w:val="WW8Num4z1"/>
    <w:qFormat/>
    <w:rsid w:val="00313030"/>
  </w:style>
  <w:style w:type="character" w:customStyle="1" w:styleId="WW8Num4z2">
    <w:name w:val="WW8Num4z2"/>
    <w:qFormat/>
    <w:rsid w:val="00313030"/>
  </w:style>
  <w:style w:type="character" w:customStyle="1" w:styleId="WW8Num4z3">
    <w:name w:val="WW8Num4z3"/>
    <w:qFormat/>
    <w:rsid w:val="00313030"/>
  </w:style>
  <w:style w:type="character" w:customStyle="1" w:styleId="WW8Num4z4">
    <w:name w:val="WW8Num4z4"/>
    <w:qFormat/>
    <w:rsid w:val="00313030"/>
  </w:style>
  <w:style w:type="character" w:customStyle="1" w:styleId="WW8Num4z5">
    <w:name w:val="WW8Num4z5"/>
    <w:qFormat/>
    <w:rsid w:val="00313030"/>
  </w:style>
  <w:style w:type="character" w:customStyle="1" w:styleId="WW8Num4z6">
    <w:name w:val="WW8Num4z6"/>
    <w:qFormat/>
    <w:rsid w:val="00313030"/>
  </w:style>
  <w:style w:type="character" w:customStyle="1" w:styleId="WW8Num4z7">
    <w:name w:val="WW8Num4z7"/>
    <w:qFormat/>
    <w:rsid w:val="00313030"/>
  </w:style>
  <w:style w:type="character" w:customStyle="1" w:styleId="WW8Num4z8">
    <w:name w:val="WW8Num4z8"/>
    <w:qFormat/>
    <w:rsid w:val="00313030"/>
  </w:style>
  <w:style w:type="character" w:customStyle="1" w:styleId="2">
    <w:name w:val="Основной шрифт абзаца2"/>
    <w:qFormat/>
    <w:rsid w:val="00313030"/>
  </w:style>
  <w:style w:type="character" w:customStyle="1" w:styleId="WW8Num5z0">
    <w:name w:val="WW8Num5z0"/>
    <w:qFormat/>
    <w:rsid w:val="00313030"/>
  </w:style>
  <w:style w:type="character" w:customStyle="1" w:styleId="WW8Num5z1">
    <w:name w:val="WW8Num5z1"/>
    <w:qFormat/>
    <w:rsid w:val="00313030"/>
  </w:style>
  <w:style w:type="character" w:customStyle="1" w:styleId="WW8Num5z2">
    <w:name w:val="WW8Num5z2"/>
    <w:qFormat/>
    <w:rsid w:val="00313030"/>
  </w:style>
  <w:style w:type="character" w:customStyle="1" w:styleId="WW8Num5z3">
    <w:name w:val="WW8Num5z3"/>
    <w:qFormat/>
    <w:rsid w:val="00313030"/>
  </w:style>
  <w:style w:type="character" w:customStyle="1" w:styleId="WW8Num5z4">
    <w:name w:val="WW8Num5z4"/>
    <w:qFormat/>
    <w:rsid w:val="00313030"/>
  </w:style>
  <w:style w:type="character" w:customStyle="1" w:styleId="WW8Num5z5">
    <w:name w:val="WW8Num5z5"/>
    <w:qFormat/>
    <w:rsid w:val="00313030"/>
  </w:style>
  <w:style w:type="character" w:customStyle="1" w:styleId="WW8Num5z6">
    <w:name w:val="WW8Num5z6"/>
    <w:qFormat/>
    <w:rsid w:val="00313030"/>
  </w:style>
  <w:style w:type="character" w:customStyle="1" w:styleId="WW8Num5z7">
    <w:name w:val="WW8Num5z7"/>
    <w:qFormat/>
    <w:rsid w:val="00313030"/>
  </w:style>
  <w:style w:type="character" w:customStyle="1" w:styleId="WW8Num5z8">
    <w:name w:val="WW8Num5z8"/>
    <w:qFormat/>
    <w:rsid w:val="00313030"/>
  </w:style>
  <w:style w:type="character" w:customStyle="1" w:styleId="WW8Num6z0">
    <w:name w:val="WW8Num6z0"/>
    <w:qFormat/>
    <w:rsid w:val="00313030"/>
  </w:style>
  <w:style w:type="character" w:customStyle="1" w:styleId="WW8Num6z1">
    <w:name w:val="WW8Num6z1"/>
    <w:qFormat/>
    <w:rsid w:val="00313030"/>
  </w:style>
  <w:style w:type="character" w:customStyle="1" w:styleId="WW8Num6z2">
    <w:name w:val="WW8Num6z2"/>
    <w:qFormat/>
    <w:rsid w:val="00313030"/>
  </w:style>
  <w:style w:type="character" w:customStyle="1" w:styleId="WW8Num6z3">
    <w:name w:val="WW8Num6z3"/>
    <w:qFormat/>
    <w:rsid w:val="00313030"/>
  </w:style>
  <w:style w:type="character" w:customStyle="1" w:styleId="WW8Num6z4">
    <w:name w:val="WW8Num6z4"/>
    <w:qFormat/>
    <w:rsid w:val="00313030"/>
  </w:style>
  <w:style w:type="character" w:customStyle="1" w:styleId="WW8Num6z5">
    <w:name w:val="WW8Num6z5"/>
    <w:qFormat/>
    <w:rsid w:val="00313030"/>
  </w:style>
  <w:style w:type="character" w:customStyle="1" w:styleId="WW8Num6z6">
    <w:name w:val="WW8Num6z6"/>
    <w:qFormat/>
    <w:rsid w:val="00313030"/>
  </w:style>
  <w:style w:type="character" w:customStyle="1" w:styleId="WW8Num6z7">
    <w:name w:val="WW8Num6z7"/>
    <w:qFormat/>
    <w:rsid w:val="00313030"/>
  </w:style>
  <w:style w:type="character" w:customStyle="1" w:styleId="WW8Num6z8">
    <w:name w:val="WW8Num6z8"/>
    <w:qFormat/>
    <w:rsid w:val="00313030"/>
  </w:style>
  <w:style w:type="character" w:customStyle="1" w:styleId="WW8Num7z0">
    <w:name w:val="WW8Num7z0"/>
    <w:qFormat/>
    <w:rsid w:val="00313030"/>
  </w:style>
  <w:style w:type="character" w:customStyle="1" w:styleId="WW8Num7z1">
    <w:name w:val="WW8Num7z1"/>
    <w:qFormat/>
    <w:rsid w:val="00313030"/>
  </w:style>
  <w:style w:type="character" w:customStyle="1" w:styleId="WW8Num7z2">
    <w:name w:val="WW8Num7z2"/>
    <w:qFormat/>
    <w:rsid w:val="00313030"/>
  </w:style>
  <w:style w:type="character" w:customStyle="1" w:styleId="WW8Num7z3">
    <w:name w:val="WW8Num7z3"/>
    <w:qFormat/>
    <w:rsid w:val="00313030"/>
  </w:style>
  <w:style w:type="character" w:customStyle="1" w:styleId="WW8Num7z4">
    <w:name w:val="WW8Num7z4"/>
    <w:qFormat/>
    <w:rsid w:val="00313030"/>
  </w:style>
  <w:style w:type="character" w:customStyle="1" w:styleId="WW8Num7z5">
    <w:name w:val="WW8Num7z5"/>
    <w:qFormat/>
    <w:rsid w:val="00313030"/>
  </w:style>
  <w:style w:type="character" w:customStyle="1" w:styleId="WW8Num7z6">
    <w:name w:val="WW8Num7z6"/>
    <w:qFormat/>
    <w:rsid w:val="00313030"/>
  </w:style>
  <w:style w:type="character" w:customStyle="1" w:styleId="WW8Num7z7">
    <w:name w:val="WW8Num7z7"/>
    <w:qFormat/>
    <w:rsid w:val="00313030"/>
  </w:style>
  <w:style w:type="character" w:customStyle="1" w:styleId="WW8Num7z8">
    <w:name w:val="WW8Num7z8"/>
    <w:qFormat/>
    <w:rsid w:val="00313030"/>
  </w:style>
  <w:style w:type="character" w:customStyle="1" w:styleId="WW8Num8z0">
    <w:name w:val="WW8Num8z0"/>
    <w:qFormat/>
    <w:rsid w:val="00313030"/>
    <w:rPr>
      <w:rFonts w:ascii="Symbol" w:hAnsi="Symbol" w:cs="Symbol"/>
    </w:rPr>
  </w:style>
  <w:style w:type="character" w:customStyle="1" w:styleId="WW8Num8z1">
    <w:name w:val="WW8Num8z1"/>
    <w:qFormat/>
    <w:rsid w:val="00313030"/>
  </w:style>
  <w:style w:type="character" w:customStyle="1" w:styleId="WW8Num8z2">
    <w:name w:val="WW8Num8z2"/>
    <w:qFormat/>
    <w:rsid w:val="00313030"/>
  </w:style>
  <w:style w:type="character" w:customStyle="1" w:styleId="WW8Num8z3">
    <w:name w:val="WW8Num8z3"/>
    <w:qFormat/>
    <w:rsid w:val="00313030"/>
  </w:style>
  <w:style w:type="character" w:customStyle="1" w:styleId="WW8Num8z4">
    <w:name w:val="WW8Num8z4"/>
    <w:qFormat/>
    <w:rsid w:val="00313030"/>
  </w:style>
  <w:style w:type="character" w:customStyle="1" w:styleId="WW8Num8z5">
    <w:name w:val="WW8Num8z5"/>
    <w:qFormat/>
    <w:rsid w:val="00313030"/>
  </w:style>
  <w:style w:type="character" w:customStyle="1" w:styleId="WW8Num8z6">
    <w:name w:val="WW8Num8z6"/>
    <w:qFormat/>
    <w:rsid w:val="00313030"/>
  </w:style>
  <w:style w:type="character" w:customStyle="1" w:styleId="WW8Num8z7">
    <w:name w:val="WW8Num8z7"/>
    <w:qFormat/>
    <w:rsid w:val="00313030"/>
  </w:style>
  <w:style w:type="character" w:customStyle="1" w:styleId="WW8Num8z8">
    <w:name w:val="WW8Num8z8"/>
    <w:qFormat/>
    <w:rsid w:val="00313030"/>
  </w:style>
  <w:style w:type="character" w:customStyle="1" w:styleId="WW8Num9z0">
    <w:name w:val="WW8Num9z0"/>
    <w:qFormat/>
    <w:rsid w:val="00313030"/>
    <w:rPr>
      <w:rFonts w:ascii="Symbol" w:hAnsi="Symbol" w:cs="Symbol"/>
    </w:rPr>
  </w:style>
  <w:style w:type="character" w:customStyle="1" w:styleId="WW8Num9z1">
    <w:name w:val="WW8Num9z1"/>
    <w:qFormat/>
    <w:rsid w:val="00313030"/>
  </w:style>
  <w:style w:type="character" w:customStyle="1" w:styleId="WW8Num9z2">
    <w:name w:val="WW8Num9z2"/>
    <w:qFormat/>
    <w:rsid w:val="00313030"/>
  </w:style>
  <w:style w:type="character" w:customStyle="1" w:styleId="WW8Num9z3">
    <w:name w:val="WW8Num9z3"/>
    <w:qFormat/>
    <w:rsid w:val="00313030"/>
  </w:style>
  <w:style w:type="character" w:customStyle="1" w:styleId="WW8Num9z4">
    <w:name w:val="WW8Num9z4"/>
    <w:qFormat/>
    <w:rsid w:val="00313030"/>
  </w:style>
  <w:style w:type="character" w:customStyle="1" w:styleId="WW8Num9z5">
    <w:name w:val="WW8Num9z5"/>
    <w:qFormat/>
    <w:rsid w:val="00313030"/>
  </w:style>
  <w:style w:type="character" w:customStyle="1" w:styleId="WW8Num9z6">
    <w:name w:val="WW8Num9z6"/>
    <w:qFormat/>
    <w:rsid w:val="00313030"/>
  </w:style>
  <w:style w:type="character" w:customStyle="1" w:styleId="WW8Num9z7">
    <w:name w:val="WW8Num9z7"/>
    <w:qFormat/>
    <w:rsid w:val="00313030"/>
  </w:style>
  <w:style w:type="character" w:customStyle="1" w:styleId="WW8Num9z8">
    <w:name w:val="WW8Num9z8"/>
    <w:qFormat/>
    <w:rsid w:val="00313030"/>
  </w:style>
  <w:style w:type="character" w:customStyle="1" w:styleId="WW8Num10z0">
    <w:name w:val="WW8Num10z0"/>
    <w:qFormat/>
    <w:rsid w:val="00313030"/>
  </w:style>
  <w:style w:type="character" w:customStyle="1" w:styleId="WW8Num10z1">
    <w:name w:val="WW8Num10z1"/>
    <w:qFormat/>
    <w:rsid w:val="00313030"/>
  </w:style>
  <w:style w:type="character" w:customStyle="1" w:styleId="WW8Num10z2">
    <w:name w:val="WW8Num10z2"/>
    <w:qFormat/>
    <w:rsid w:val="00313030"/>
  </w:style>
  <w:style w:type="character" w:customStyle="1" w:styleId="WW8Num10z3">
    <w:name w:val="WW8Num10z3"/>
    <w:qFormat/>
    <w:rsid w:val="00313030"/>
  </w:style>
  <w:style w:type="character" w:customStyle="1" w:styleId="WW8Num10z4">
    <w:name w:val="WW8Num10z4"/>
    <w:qFormat/>
    <w:rsid w:val="00313030"/>
  </w:style>
  <w:style w:type="character" w:customStyle="1" w:styleId="WW8Num10z5">
    <w:name w:val="WW8Num10z5"/>
    <w:qFormat/>
    <w:rsid w:val="00313030"/>
  </w:style>
  <w:style w:type="character" w:customStyle="1" w:styleId="WW8Num10z6">
    <w:name w:val="WW8Num10z6"/>
    <w:qFormat/>
    <w:rsid w:val="00313030"/>
  </w:style>
  <w:style w:type="character" w:customStyle="1" w:styleId="WW8Num10z7">
    <w:name w:val="WW8Num10z7"/>
    <w:qFormat/>
    <w:rsid w:val="00313030"/>
  </w:style>
  <w:style w:type="character" w:customStyle="1" w:styleId="WW8Num10z8">
    <w:name w:val="WW8Num10z8"/>
    <w:qFormat/>
    <w:rsid w:val="00313030"/>
  </w:style>
  <w:style w:type="character" w:customStyle="1" w:styleId="1">
    <w:name w:val="Основной шрифт абзаца1"/>
    <w:qFormat/>
    <w:rsid w:val="00313030"/>
  </w:style>
  <w:style w:type="character" w:customStyle="1" w:styleId="a3">
    <w:name w:val="Текст выноски Знак"/>
    <w:basedOn w:val="1"/>
    <w:qFormat/>
    <w:rsid w:val="00313030"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sid w:val="00313030"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sid w:val="00313030"/>
    <w:rPr>
      <w:rFonts w:ascii="Calibri" w:hAnsi="Calibri" w:cs="Calibri"/>
      <w:sz w:val="22"/>
      <w:lang w:val="en-US" w:eastAsia="zh-CN"/>
    </w:rPr>
  </w:style>
  <w:style w:type="paragraph" w:customStyle="1" w:styleId="a6">
    <w:name w:val="Заголовок"/>
    <w:basedOn w:val="a"/>
    <w:next w:val="a7"/>
    <w:qFormat/>
    <w:rsid w:val="00313030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rsid w:val="00313030"/>
    <w:pPr>
      <w:spacing w:after="140" w:line="288" w:lineRule="auto"/>
    </w:pPr>
  </w:style>
  <w:style w:type="paragraph" w:styleId="a8">
    <w:name w:val="List"/>
    <w:basedOn w:val="a7"/>
    <w:rsid w:val="00313030"/>
    <w:rPr>
      <w:rFonts w:cs="Mangal"/>
    </w:rPr>
  </w:style>
  <w:style w:type="paragraph" w:customStyle="1" w:styleId="Caption">
    <w:name w:val="Caption"/>
    <w:basedOn w:val="a"/>
    <w:qFormat/>
    <w:rsid w:val="00313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13030"/>
    <w:pPr>
      <w:suppressLineNumbers/>
    </w:pPr>
    <w:rPr>
      <w:rFonts w:cs="Mangal"/>
    </w:rPr>
  </w:style>
  <w:style w:type="paragraph" w:styleId="aa">
    <w:name w:val="caption"/>
    <w:basedOn w:val="a"/>
    <w:qFormat/>
    <w:rsid w:val="00313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qFormat/>
    <w:rsid w:val="00313030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13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13030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rsid w:val="003130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313030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13030"/>
    <w:pPr>
      <w:suppressLineNumbers/>
    </w:pPr>
    <w:rPr>
      <w:rFonts w:ascii="Liberation Serif" w:eastAsia="Arial Unicode MS" w:hAnsi="Liberation Serif" w:cs="Mangal"/>
      <w:sz w:val="24"/>
      <w:szCs w:val="24"/>
      <w:lang w:val="ru-RU" w:bidi="hi-IN"/>
    </w:rPr>
  </w:style>
  <w:style w:type="paragraph" w:styleId="ac">
    <w:name w:val="Balloon Text"/>
    <w:basedOn w:val="a"/>
    <w:qFormat/>
    <w:rsid w:val="00313030"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qFormat/>
    <w:rsid w:val="00313030"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  <w:rsid w:val="00313030"/>
  </w:style>
  <w:style w:type="paragraph" w:customStyle="1" w:styleId="Header">
    <w:name w:val="Header"/>
    <w:basedOn w:val="a"/>
    <w:rsid w:val="00313030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313030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313030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numbering" w:customStyle="1" w:styleId="WW8Num1">
    <w:name w:val="WW8Num1"/>
    <w:qFormat/>
    <w:rsid w:val="00313030"/>
  </w:style>
  <w:style w:type="numbering" w:customStyle="1" w:styleId="WW8Num2">
    <w:name w:val="WW8Num2"/>
    <w:qFormat/>
    <w:rsid w:val="003130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8</Pages>
  <Words>2541</Words>
  <Characters>14490</Characters>
  <Application>Microsoft Office Word</Application>
  <DocSecurity>0</DocSecurity>
  <Lines>120</Lines>
  <Paragraphs>33</Paragraphs>
  <ScaleCrop>false</ScaleCrop>
  <Company>Самарские Коммунальные Системы</Company>
  <LinksUpToDate>false</LinksUpToDate>
  <CharactersWithSpaces>16998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mPenkova</cp:lastModifiedBy>
  <cp:revision>31</cp:revision>
  <cp:lastPrinted>2018-02-14T13:09:00Z</cp:lastPrinted>
  <dcterms:created xsi:type="dcterms:W3CDTF">2018-02-15T13:06:00Z</dcterms:created>
  <dcterms:modified xsi:type="dcterms:W3CDTF">2023-03-23T10:01:00Z</dcterms:modified>
  <dc:language>ru-RU</dc:language>
</cp:coreProperties>
</file>